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AF" w:rsidRPr="00F46AD8" w:rsidRDefault="00A077F2" w:rsidP="00F46AD8">
      <w:pPr>
        <w:spacing w:after="0" w:line="240" w:lineRule="auto"/>
        <w:jc w:val="center"/>
        <w:rPr>
          <w:rFonts w:cstheme="minorHAnsi"/>
        </w:rPr>
      </w:pPr>
      <w:r w:rsidRPr="00F46AD8">
        <w:rPr>
          <w:rFonts w:cstheme="minorHAnsi"/>
        </w:rPr>
        <w:t>Érettségi tételek irodalom tantárgyból</w:t>
      </w:r>
    </w:p>
    <w:p w:rsidR="001A3C21" w:rsidRPr="00F46AD8" w:rsidRDefault="001A3C21" w:rsidP="00F46AD8">
      <w:pPr>
        <w:spacing w:after="0" w:line="240" w:lineRule="auto"/>
        <w:jc w:val="center"/>
        <w:rPr>
          <w:rFonts w:cstheme="minorHAnsi"/>
        </w:rPr>
      </w:pPr>
      <w:r w:rsidRPr="00F46AD8">
        <w:rPr>
          <w:rFonts w:cstheme="minorHAnsi"/>
        </w:rPr>
        <w:t>12.</w:t>
      </w:r>
      <w:r w:rsidR="007E112B" w:rsidRPr="00F46AD8">
        <w:rPr>
          <w:rFonts w:cstheme="minorHAnsi"/>
        </w:rPr>
        <w:t>A</w:t>
      </w:r>
    </w:p>
    <w:p w:rsidR="001A3C21" w:rsidRPr="00F46AD8" w:rsidRDefault="001A3C21" w:rsidP="00F46AD8">
      <w:pPr>
        <w:spacing w:after="0" w:line="240" w:lineRule="auto"/>
        <w:jc w:val="center"/>
        <w:rPr>
          <w:rFonts w:cstheme="minorHAnsi"/>
        </w:rPr>
      </w:pPr>
    </w:p>
    <w:p w:rsidR="00655770" w:rsidRPr="00F46AD8" w:rsidRDefault="00655770" w:rsidP="00F46AD8">
      <w:pPr>
        <w:spacing w:after="0" w:line="240" w:lineRule="auto"/>
        <w:jc w:val="center"/>
        <w:rPr>
          <w:rFonts w:cstheme="minorHAnsi"/>
        </w:rPr>
      </w:pPr>
    </w:p>
    <w:p w:rsidR="00A95C36" w:rsidRDefault="00A95C36" w:rsidP="00F46AD8">
      <w:pPr>
        <w:spacing w:after="0" w:line="240" w:lineRule="auto"/>
      </w:pPr>
      <w:r w:rsidRPr="00F46AD8">
        <w:rPr>
          <w:rFonts w:cstheme="minorHAnsi"/>
        </w:rPr>
        <w:t xml:space="preserve">I. </w:t>
      </w:r>
      <w:r w:rsidR="00300C6F" w:rsidRPr="00F46AD8">
        <w:t>Életművek a magyar irodalomból. Kötelező szerzők</w:t>
      </w:r>
    </w:p>
    <w:p w:rsidR="00CD5BE9" w:rsidRPr="00F46AD8" w:rsidRDefault="00CD5BE9" w:rsidP="00F46AD8">
      <w:pPr>
        <w:spacing w:after="0" w:line="240" w:lineRule="auto"/>
        <w:rPr>
          <w:rFonts w:cstheme="minorHAnsi"/>
        </w:rPr>
      </w:pPr>
    </w:p>
    <w:p w:rsidR="009562BB" w:rsidRPr="00F46AD8" w:rsidRDefault="009562BB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Vörösmarty Mihály hazafias költészete</w:t>
      </w: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 xml:space="preserve">Petőfi Sándor </w:t>
      </w:r>
      <w:r w:rsidR="009562BB" w:rsidRPr="00F46AD8">
        <w:rPr>
          <w:rFonts w:cstheme="minorHAnsi"/>
          <w:lang w:eastAsia="hu-HU"/>
        </w:rPr>
        <w:t>forradalmi látomás</w:t>
      </w:r>
      <w:r w:rsidRPr="00F46AD8">
        <w:rPr>
          <w:rFonts w:cstheme="minorHAnsi"/>
          <w:lang w:eastAsia="hu-HU"/>
        </w:rPr>
        <w:t>költészete</w:t>
      </w:r>
    </w:p>
    <w:p w:rsidR="009562BB" w:rsidRPr="00F46AD8" w:rsidRDefault="009562BB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Jókai Mór: Az arany ember</w:t>
      </w: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>Arany János balladaköltészete</w:t>
      </w:r>
    </w:p>
    <w:p w:rsidR="00A20DED" w:rsidRPr="00F46AD8" w:rsidRDefault="00A20DED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Mikszáth Kálmán novellisztikája</w:t>
      </w:r>
    </w:p>
    <w:p w:rsidR="00A20DED" w:rsidRPr="00F46AD8" w:rsidRDefault="00A20DED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Herczeg Ferenc</w:t>
      </w:r>
      <w:r w:rsidRPr="00F46AD8">
        <w:rPr>
          <w:rFonts w:cstheme="minorHAnsi"/>
          <w:lang w:eastAsia="hu-HU"/>
        </w:rPr>
        <w:t xml:space="preserve"> publicisztikája</w:t>
      </w:r>
    </w:p>
    <w:p w:rsidR="00A20DED" w:rsidRPr="00F46AD8" w:rsidRDefault="00A20DED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Ady Endre szerelmi költészete</w:t>
      </w: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>Babits Mihály: Jónás könyve</w:t>
      </w: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 xml:space="preserve">Kosztolányi Dezső: </w:t>
      </w:r>
      <w:r w:rsidRPr="00F46AD8">
        <w:rPr>
          <w:rFonts w:cstheme="minorHAnsi"/>
          <w:caps/>
          <w:lang w:eastAsia="hu-HU"/>
        </w:rPr>
        <w:t>é</w:t>
      </w:r>
      <w:r w:rsidRPr="00F46AD8">
        <w:rPr>
          <w:rFonts w:cstheme="minorHAnsi"/>
          <w:lang w:eastAsia="hu-HU"/>
        </w:rPr>
        <w:t>des Anna</w:t>
      </w: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 xml:space="preserve">József Attila </w:t>
      </w:r>
      <w:r w:rsidR="00A20DED" w:rsidRPr="00F46AD8">
        <w:rPr>
          <w:rFonts w:ascii="Calibri" w:hAnsi="Calibri"/>
          <w:lang w:eastAsia="hu-HU"/>
        </w:rPr>
        <w:t>közéleti</w:t>
      </w:r>
      <w:r w:rsidR="00AF01B1" w:rsidRPr="00F46AD8">
        <w:rPr>
          <w:rFonts w:ascii="Calibri" w:hAnsi="Calibri"/>
          <w:lang w:eastAsia="hu-HU"/>
        </w:rPr>
        <w:t xml:space="preserve"> költészete</w:t>
      </w:r>
    </w:p>
    <w:p w:rsidR="005856A3" w:rsidRPr="00F46AD8" w:rsidRDefault="005856A3" w:rsidP="00F46AD8">
      <w:pPr>
        <w:spacing w:after="0" w:line="240" w:lineRule="auto"/>
        <w:rPr>
          <w:rFonts w:cstheme="minorHAnsi"/>
        </w:rPr>
      </w:pPr>
    </w:p>
    <w:p w:rsidR="00A95C36" w:rsidRDefault="00A95C36" w:rsidP="00F46AD8">
      <w:pPr>
        <w:spacing w:after="0" w:line="240" w:lineRule="auto"/>
      </w:pPr>
      <w:r w:rsidRPr="00F46AD8">
        <w:rPr>
          <w:rFonts w:cstheme="minorHAnsi"/>
        </w:rPr>
        <w:t xml:space="preserve">II. </w:t>
      </w:r>
      <w:r w:rsidR="00300C6F" w:rsidRPr="00F46AD8">
        <w:t>Szerzők, művek, korszakok a régi magyar irodalomból a 18. század végéig. Választható szerzők</w:t>
      </w:r>
    </w:p>
    <w:p w:rsidR="00CD5BE9" w:rsidRPr="00F46AD8" w:rsidRDefault="00CD5BE9" w:rsidP="00F46AD8">
      <w:pPr>
        <w:spacing w:after="0" w:line="240" w:lineRule="auto"/>
        <w:rPr>
          <w:rFonts w:cstheme="minorHAnsi"/>
        </w:rPr>
      </w:pPr>
    </w:p>
    <w:p w:rsidR="005856A3" w:rsidRPr="00F46AD8" w:rsidRDefault="00BB59BB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>Balassi Bálint vitézi énekei</w:t>
      </w:r>
    </w:p>
    <w:p w:rsidR="006875D6" w:rsidRPr="00F46AD8" w:rsidRDefault="006875D6" w:rsidP="00F46AD8">
      <w:pPr>
        <w:spacing w:after="0" w:line="240" w:lineRule="auto"/>
        <w:rPr>
          <w:rFonts w:cstheme="minorHAnsi"/>
        </w:rPr>
      </w:pPr>
    </w:p>
    <w:p w:rsidR="006875D6" w:rsidRPr="00F46AD8" w:rsidRDefault="006875D6" w:rsidP="00F46AD8">
      <w:pPr>
        <w:spacing w:after="0" w:line="240" w:lineRule="auto"/>
        <w:rPr>
          <w:rFonts w:cstheme="minorHAnsi"/>
        </w:rPr>
      </w:pPr>
      <w:r w:rsidRPr="00F46AD8">
        <w:t xml:space="preserve">III. </w:t>
      </w:r>
      <w:r w:rsidRPr="00F46AD8">
        <w:t>Portrék, metszetek, látásmódok a 19-20. század magyar irodalmából. Választható szerzők</w:t>
      </w:r>
    </w:p>
    <w:p w:rsidR="006875D6" w:rsidRPr="00F46AD8" w:rsidRDefault="006875D6" w:rsidP="00F46AD8">
      <w:pPr>
        <w:spacing w:after="0" w:line="240" w:lineRule="auto"/>
        <w:rPr>
          <w:rFonts w:cstheme="minorHAnsi"/>
        </w:rPr>
      </w:pP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>Radnóti Miklós költészetének utolsó korszaka</w:t>
      </w:r>
    </w:p>
    <w:p w:rsidR="005856A3" w:rsidRPr="00F46AD8" w:rsidRDefault="005856A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 xml:space="preserve">Örkény István: </w:t>
      </w:r>
      <w:proofErr w:type="spellStart"/>
      <w:r w:rsidRPr="00F46AD8">
        <w:rPr>
          <w:rFonts w:cstheme="minorHAnsi"/>
          <w:lang w:eastAsia="hu-HU"/>
        </w:rPr>
        <w:t>Tóték</w:t>
      </w:r>
      <w:proofErr w:type="spellEnd"/>
    </w:p>
    <w:p w:rsidR="005856A3" w:rsidRPr="00F46AD8" w:rsidRDefault="005856A3" w:rsidP="00F46AD8">
      <w:pPr>
        <w:spacing w:after="0" w:line="240" w:lineRule="auto"/>
        <w:rPr>
          <w:rFonts w:cstheme="minorHAnsi"/>
        </w:rPr>
      </w:pPr>
    </w:p>
    <w:p w:rsidR="00823D28" w:rsidRPr="00F46AD8" w:rsidRDefault="00655770" w:rsidP="00F46AD8">
      <w:pPr>
        <w:spacing w:after="0" w:line="240" w:lineRule="auto"/>
      </w:pPr>
      <w:r w:rsidRPr="00F46AD8">
        <w:rPr>
          <w:rFonts w:cstheme="minorHAnsi"/>
        </w:rPr>
        <w:t xml:space="preserve">IV. </w:t>
      </w:r>
      <w:r w:rsidR="006875D6" w:rsidRPr="00F46AD8">
        <w:t>Metszetek a 20. századi délvidéki, erdélyi, felvidéki és kárpátaljai irodalomból</w:t>
      </w:r>
    </w:p>
    <w:p w:rsidR="00823D28" w:rsidRPr="00F46AD8" w:rsidRDefault="00823D28" w:rsidP="00F46AD8">
      <w:pPr>
        <w:spacing w:after="0" w:line="240" w:lineRule="auto"/>
      </w:pPr>
    </w:p>
    <w:p w:rsidR="00823D28" w:rsidRPr="00F46AD8" w:rsidRDefault="00823D28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Dsida Jenő költészete</w:t>
      </w:r>
    </w:p>
    <w:p w:rsidR="00CD5BE9" w:rsidRDefault="00CD5BE9" w:rsidP="00F46AD8">
      <w:pPr>
        <w:spacing w:after="0" w:line="240" w:lineRule="auto"/>
        <w:rPr>
          <w:rFonts w:cstheme="minorHAnsi"/>
        </w:rPr>
      </w:pPr>
    </w:p>
    <w:p w:rsidR="00823D28" w:rsidRPr="00F46AD8" w:rsidRDefault="00823D28" w:rsidP="00F46AD8">
      <w:pPr>
        <w:spacing w:after="0" w:line="240" w:lineRule="auto"/>
        <w:rPr>
          <w:rFonts w:cstheme="minorHAnsi"/>
        </w:rPr>
      </w:pPr>
      <w:r w:rsidRPr="00F46AD8">
        <w:rPr>
          <w:rFonts w:cstheme="minorHAnsi"/>
        </w:rPr>
        <w:t xml:space="preserve">V. </w:t>
      </w:r>
      <w:r w:rsidRPr="00F46AD8">
        <w:t>Művek a kortárs magyar irodalomból</w:t>
      </w:r>
      <w:r w:rsidRPr="00F46AD8">
        <w:rPr>
          <w:rFonts w:cstheme="minorHAnsi"/>
        </w:rPr>
        <w:t xml:space="preserve"> </w:t>
      </w:r>
    </w:p>
    <w:p w:rsidR="00CD5BE9" w:rsidRDefault="00CD5BE9" w:rsidP="00CD5BE9">
      <w:pPr>
        <w:pStyle w:val="Listaszerbekezds"/>
        <w:spacing w:after="0" w:line="240" w:lineRule="auto"/>
        <w:rPr>
          <w:rFonts w:cstheme="minorHAnsi"/>
        </w:rPr>
      </w:pPr>
    </w:p>
    <w:p w:rsidR="00823D28" w:rsidRPr="00F46AD8" w:rsidRDefault="00823D28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F46AD8">
        <w:rPr>
          <w:rFonts w:cstheme="minorHAnsi"/>
        </w:rPr>
        <w:t>Grecsó</w:t>
      </w:r>
      <w:proofErr w:type="spellEnd"/>
      <w:r w:rsidRPr="00F46AD8">
        <w:rPr>
          <w:rFonts w:cstheme="minorHAnsi"/>
        </w:rPr>
        <w:t xml:space="preserve"> Krisztián </w:t>
      </w:r>
      <w:r w:rsidR="0010591E" w:rsidRPr="00F46AD8">
        <w:rPr>
          <w:rFonts w:cstheme="minorHAnsi"/>
        </w:rPr>
        <w:t>prózája</w:t>
      </w:r>
    </w:p>
    <w:p w:rsidR="00CD5BE9" w:rsidRDefault="00CD5BE9" w:rsidP="00F46AD8">
      <w:pPr>
        <w:spacing w:after="0" w:line="240" w:lineRule="auto"/>
      </w:pPr>
    </w:p>
    <w:p w:rsidR="00823D28" w:rsidRDefault="00F46AD8" w:rsidP="00F46AD8">
      <w:pPr>
        <w:spacing w:after="0" w:line="240" w:lineRule="auto"/>
      </w:pPr>
      <w:r w:rsidRPr="00F46AD8">
        <w:t xml:space="preserve">VI. </w:t>
      </w:r>
      <w:r w:rsidR="0010591E" w:rsidRPr="00F46AD8">
        <w:t>Művek a világirodalomból</w:t>
      </w:r>
    </w:p>
    <w:p w:rsidR="00CD5BE9" w:rsidRPr="00F46AD8" w:rsidRDefault="00CD5BE9" w:rsidP="00F46AD8">
      <w:pPr>
        <w:spacing w:after="0" w:line="240" w:lineRule="auto"/>
        <w:rPr>
          <w:rFonts w:cstheme="minorHAnsi"/>
          <w:lang w:eastAsia="hu-HU"/>
        </w:rPr>
      </w:pPr>
    </w:p>
    <w:p w:rsidR="00FE42B8" w:rsidRPr="00F46AD8" w:rsidRDefault="00FE42B8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 xml:space="preserve">Balzac: </w:t>
      </w:r>
      <w:proofErr w:type="spellStart"/>
      <w:r w:rsidRPr="00F46AD8">
        <w:rPr>
          <w:rFonts w:cstheme="minorHAnsi"/>
          <w:lang w:eastAsia="hu-HU"/>
        </w:rPr>
        <w:t>Goriot</w:t>
      </w:r>
      <w:proofErr w:type="spellEnd"/>
      <w:r w:rsidRPr="00F46AD8">
        <w:rPr>
          <w:rFonts w:cstheme="minorHAnsi"/>
          <w:lang w:eastAsia="hu-HU"/>
        </w:rPr>
        <w:t xml:space="preserve"> apó</w:t>
      </w:r>
    </w:p>
    <w:p w:rsidR="00FE42B8" w:rsidRPr="00F46AD8" w:rsidRDefault="00FE42B8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>Thomas Mann: Mario és a varázsló</w:t>
      </w:r>
    </w:p>
    <w:p w:rsidR="00FE42B8" w:rsidRPr="00F46AD8" w:rsidRDefault="00FE42B8" w:rsidP="00F46AD8">
      <w:pPr>
        <w:spacing w:after="0" w:line="240" w:lineRule="auto"/>
        <w:rPr>
          <w:rFonts w:cstheme="minorHAnsi"/>
        </w:rPr>
      </w:pPr>
    </w:p>
    <w:p w:rsidR="00655770" w:rsidRDefault="00655770" w:rsidP="00F46AD8">
      <w:pPr>
        <w:spacing w:after="0" w:line="240" w:lineRule="auto"/>
        <w:rPr>
          <w:rFonts w:cstheme="minorHAnsi"/>
        </w:rPr>
      </w:pPr>
      <w:r w:rsidRPr="00F46AD8">
        <w:rPr>
          <w:rFonts w:cstheme="minorHAnsi"/>
        </w:rPr>
        <w:t>V</w:t>
      </w:r>
      <w:r w:rsidR="00CD5BE9">
        <w:rPr>
          <w:rFonts w:cstheme="minorHAnsi"/>
        </w:rPr>
        <w:t>II</w:t>
      </w:r>
      <w:r w:rsidRPr="00F46AD8">
        <w:rPr>
          <w:rFonts w:cstheme="minorHAnsi"/>
        </w:rPr>
        <w:t>. Színház és dráma</w:t>
      </w:r>
    </w:p>
    <w:p w:rsidR="00CD5BE9" w:rsidRPr="00F46AD8" w:rsidRDefault="00CD5BE9" w:rsidP="00F46AD8">
      <w:pPr>
        <w:spacing w:after="0" w:line="240" w:lineRule="auto"/>
        <w:rPr>
          <w:rFonts w:cstheme="minorHAnsi"/>
        </w:rPr>
      </w:pPr>
    </w:p>
    <w:p w:rsidR="00716AAB" w:rsidRPr="00F46AD8" w:rsidRDefault="00716AAB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lang w:eastAsia="hu-HU"/>
        </w:rPr>
      </w:pPr>
      <w:r w:rsidRPr="00F46AD8">
        <w:rPr>
          <w:rFonts w:cstheme="minorHAnsi"/>
          <w:lang w:eastAsia="hu-HU"/>
        </w:rPr>
        <w:t>Shakespeare: Romeo és Júlia</w:t>
      </w:r>
    </w:p>
    <w:p w:rsidR="00DA6B83" w:rsidRPr="00F46AD8" w:rsidRDefault="00DA6B83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  <w:lang w:eastAsia="hu-HU"/>
        </w:rPr>
        <w:t>Madách Imre: Az ember tragédiája</w:t>
      </w:r>
    </w:p>
    <w:p w:rsidR="00DA6B83" w:rsidRPr="00F46AD8" w:rsidRDefault="00DA6B83" w:rsidP="00F46AD8">
      <w:pPr>
        <w:spacing w:after="0" w:line="240" w:lineRule="auto"/>
        <w:rPr>
          <w:rFonts w:cstheme="minorHAnsi"/>
        </w:rPr>
      </w:pPr>
    </w:p>
    <w:p w:rsidR="00336BE4" w:rsidRDefault="00336BE4" w:rsidP="00F46AD8">
      <w:pPr>
        <w:spacing w:after="0" w:line="240" w:lineRule="auto"/>
        <w:rPr>
          <w:rFonts w:cstheme="minorHAnsi"/>
        </w:rPr>
      </w:pPr>
      <w:r w:rsidRPr="00F46AD8">
        <w:rPr>
          <w:rFonts w:cstheme="minorHAnsi"/>
        </w:rPr>
        <w:t>V</w:t>
      </w:r>
      <w:r w:rsidR="00CD5BE9">
        <w:rPr>
          <w:rFonts w:cstheme="minorHAnsi"/>
        </w:rPr>
        <w:t>II</w:t>
      </w:r>
      <w:bookmarkStart w:id="0" w:name="_GoBack"/>
      <w:bookmarkEnd w:id="0"/>
      <w:r w:rsidRPr="00F46AD8">
        <w:rPr>
          <w:rFonts w:cstheme="minorHAnsi"/>
        </w:rPr>
        <w:t>I. Az irodalom határterületei</w:t>
      </w:r>
    </w:p>
    <w:p w:rsidR="00CD5BE9" w:rsidRPr="00F46AD8" w:rsidRDefault="00CD5BE9" w:rsidP="00F46AD8">
      <w:pPr>
        <w:spacing w:after="0" w:line="240" w:lineRule="auto"/>
        <w:rPr>
          <w:rFonts w:cstheme="minorHAnsi"/>
        </w:rPr>
      </w:pPr>
    </w:p>
    <w:p w:rsidR="005D0CAF" w:rsidRPr="00F46AD8" w:rsidRDefault="005D0CAF" w:rsidP="00F46AD8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46AD8">
        <w:rPr>
          <w:rFonts w:cstheme="minorHAnsi"/>
        </w:rPr>
        <w:t xml:space="preserve">Az irodalom filmen: </w:t>
      </w:r>
      <w:r w:rsidR="00A24AD1" w:rsidRPr="00F46AD8">
        <w:rPr>
          <w:rFonts w:ascii="Calibri" w:hAnsi="Calibri"/>
          <w:bCs/>
          <w:lang w:eastAsia="hu-HU"/>
        </w:rPr>
        <w:t xml:space="preserve">a homéroszi </w:t>
      </w:r>
      <w:proofErr w:type="gramStart"/>
      <w:r w:rsidR="00A24AD1" w:rsidRPr="00F46AD8">
        <w:rPr>
          <w:rFonts w:ascii="Calibri" w:hAnsi="Calibri"/>
          <w:bCs/>
          <w:lang w:eastAsia="hu-HU"/>
        </w:rPr>
        <w:t>eposzok</w:t>
      </w:r>
      <w:proofErr w:type="gramEnd"/>
      <w:r w:rsidR="00A24AD1" w:rsidRPr="00F46AD8">
        <w:rPr>
          <w:rFonts w:ascii="Calibri" w:hAnsi="Calibri"/>
          <w:bCs/>
          <w:lang w:eastAsia="hu-HU"/>
        </w:rPr>
        <w:t xml:space="preserve"> és a Trója című filmadaptáció</w:t>
      </w:r>
    </w:p>
    <w:p w:rsidR="00336BE4" w:rsidRPr="00F46AD8" w:rsidRDefault="00336BE4" w:rsidP="001A4971">
      <w:pPr>
        <w:spacing w:after="0" w:line="360" w:lineRule="auto"/>
        <w:rPr>
          <w:rFonts w:cstheme="minorHAnsi"/>
        </w:rPr>
      </w:pPr>
    </w:p>
    <w:p w:rsidR="00336BE4" w:rsidRPr="00F46AD8" w:rsidRDefault="00336BE4" w:rsidP="001A4971">
      <w:pPr>
        <w:spacing w:after="0" w:line="360" w:lineRule="auto"/>
        <w:rPr>
          <w:rFonts w:cstheme="minorHAnsi"/>
        </w:rPr>
      </w:pPr>
    </w:p>
    <w:p w:rsidR="00336BE4" w:rsidRPr="00F46AD8" w:rsidRDefault="00336BE4" w:rsidP="001A4971">
      <w:pPr>
        <w:spacing w:after="0" w:line="360" w:lineRule="auto"/>
        <w:rPr>
          <w:rFonts w:cstheme="minorHAnsi"/>
        </w:rPr>
      </w:pPr>
    </w:p>
    <w:p w:rsidR="00336BE4" w:rsidRPr="00F46AD8" w:rsidRDefault="00336BE4" w:rsidP="001A4971">
      <w:pPr>
        <w:spacing w:after="0" w:line="360" w:lineRule="auto"/>
        <w:rPr>
          <w:rFonts w:cstheme="minorHAnsi"/>
        </w:rPr>
      </w:pPr>
    </w:p>
    <w:sectPr w:rsidR="00336BE4" w:rsidRPr="00F46AD8" w:rsidSect="0019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E8A"/>
    <w:multiLevelType w:val="hybridMultilevel"/>
    <w:tmpl w:val="5D202DAC"/>
    <w:lvl w:ilvl="0" w:tplc="AA02B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2EBB"/>
    <w:multiLevelType w:val="hybridMultilevel"/>
    <w:tmpl w:val="E72AC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258"/>
    <w:multiLevelType w:val="hybridMultilevel"/>
    <w:tmpl w:val="5D202DAC"/>
    <w:lvl w:ilvl="0" w:tplc="AA02B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E1C19"/>
    <w:multiLevelType w:val="hybridMultilevel"/>
    <w:tmpl w:val="448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81C"/>
    <w:multiLevelType w:val="hybridMultilevel"/>
    <w:tmpl w:val="35EAA1AE"/>
    <w:lvl w:ilvl="0" w:tplc="AA02B1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31AD"/>
    <w:multiLevelType w:val="hybridMultilevel"/>
    <w:tmpl w:val="448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A8F"/>
    <w:multiLevelType w:val="hybridMultilevel"/>
    <w:tmpl w:val="448AD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E"/>
    <w:rsid w:val="00030039"/>
    <w:rsid w:val="0004427C"/>
    <w:rsid w:val="000506C3"/>
    <w:rsid w:val="00084195"/>
    <w:rsid w:val="000C0AE2"/>
    <w:rsid w:val="0010591E"/>
    <w:rsid w:val="00192C94"/>
    <w:rsid w:val="001A3C21"/>
    <w:rsid w:val="001A4971"/>
    <w:rsid w:val="001C1540"/>
    <w:rsid w:val="001C6ABE"/>
    <w:rsid w:val="001D72C3"/>
    <w:rsid w:val="001E0C94"/>
    <w:rsid w:val="00207F47"/>
    <w:rsid w:val="00242F84"/>
    <w:rsid w:val="0028601B"/>
    <w:rsid w:val="002C3137"/>
    <w:rsid w:val="00300C6F"/>
    <w:rsid w:val="003152C0"/>
    <w:rsid w:val="00323E6C"/>
    <w:rsid w:val="00336BE4"/>
    <w:rsid w:val="00356AB3"/>
    <w:rsid w:val="003948BA"/>
    <w:rsid w:val="00453E7A"/>
    <w:rsid w:val="00474388"/>
    <w:rsid w:val="004D4253"/>
    <w:rsid w:val="004E4222"/>
    <w:rsid w:val="005856A3"/>
    <w:rsid w:val="005D0CAF"/>
    <w:rsid w:val="005F6B71"/>
    <w:rsid w:val="00644130"/>
    <w:rsid w:val="00655770"/>
    <w:rsid w:val="0065675B"/>
    <w:rsid w:val="006875D6"/>
    <w:rsid w:val="0069565D"/>
    <w:rsid w:val="00716AAB"/>
    <w:rsid w:val="007E112B"/>
    <w:rsid w:val="00803D8D"/>
    <w:rsid w:val="008054B6"/>
    <w:rsid w:val="00823D28"/>
    <w:rsid w:val="009454AA"/>
    <w:rsid w:val="00952E60"/>
    <w:rsid w:val="009562BB"/>
    <w:rsid w:val="009B3D4C"/>
    <w:rsid w:val="00A077F2"/>
    <w:rsid w:val="00A20DED"/>
    <w:rsid w:val="00A24AD1"/>
    <w:rsid w:val="00A95C36"/>
    <w:rsid w:val="00AD161D"/>
    <w:rsid w:val="00AE5D9D"/>
    <w:rsid w:val="00AF01B1"/>
    <w:rsid w:val="00B57557"/>
    <w:rsid w:val="00BB59BB"/>
    <w:rsid w:val="00C14A76"/>
    <w:rsid w:val="00C35429"/>
    <w:rsid w:val="00C9786C"/>
    <w:rsid w:val="00CD5BE9"/>
    <w:rsid w:val="00D0640E"/>
    <w:rsid w:val="00D3561E"/>
    <w:rsid w:val="00DA6B83"/>
    <w:rsid w:val="00DB1D99"/>
    <w:rsid w:val="00EA2353"/>
    <w:rsid w:val="00EB1842"/>
    <w:rsid w:val="00ED0ACF"/>
    <w:rsid w:val="00F46AD8"/>
    <w:rsid w:val="00F54690"/>
    <w:rsid w:val="00FE42B8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94D3"/>
  <w15:docId w15:val="{4AC93692-7F27-4221-995E-DF2CE71B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</dc:creator>
  <cp:lastModifiedBy>Windows-felhasználó</cp:lastModifiedBy>
  <cp:revision>3</cp:revision>
  <cp:lastPrinted>2017-12-05T15:45:00Z</cp:lastPrinted>
  <dcterms:created xsi:type="dcterms:W3CDTF">2024-03-04T13:32:00Z</dcterms:created>
  <dcterms:modified xsi:type="dcterms:W3CDTF">2024-03-04T13:46:00Z</dcterms:modified>
</cp:coreProperties>
</file>